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150CDC4C" w:rsidR="002D6F27" w:rsidRDefault="009136B5">
      <w:r>
        <w:t xml:space="preserve">      La presente Licitación Pública tiene por objeto determinar la “</w:t>
      </w:r>
      <w:r w:rsidR="00187751">
        <w:rPr>
          <w:b/>
        </w:rPr>
        <w:t>ADQUISICIÓN DE PROYECTORES Y MATERIALES ELECTRICOS PARA CICLOVIA LA CONSULTA</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0450A1E2" w:rsidR="002D6F27" w:rsidRPr="0076056E" w:rsidRDefault="009136B5" w:rsidP="0036325A">
      <w:pPr>
        <w:spacing w:after="122" w:line="276" w:lineRule="auto"/>
        <w:rPr>
          <w:b/>
          <w:u w:val="single" w:color="181717"/>
        </w:rPr>
      </w:pPr>
      <w:r>
        <w:rPr>
          <w:b/>
          <w:u w:val="single" w:color="181717"/>
        </w:rPr>
        <w:t>ÍTEM N°1</w:t>
      </w:r>
      <w:r w:rsidRPr="0076056E">
        <w:rPr>
          <w:b/>
          <w:u w:val="single" w:color="181717"/>
        </w:rPr>
        <w:t>:</w:t>
      </w:r>
      <w:r w:rsidRPr="0076056E">
        <w:rPr>
          <w:bCs/>
          <w:u w:color="181717"/>
        </w:rPr>
        <w:t xml:space="preserve"> </w:t>
      </w:r>
      <w:r w:rsidR="00187751">
        <w:rPr>
          <w:bCs/>
          <w:u w:color="181717"/>
        </w:rPr>
        <w:t>150 PROYECTORES LED DE 200 w LUZ FRÍA. -</w:t>
      </w:r>
    </w:p>
    <w:p w14:paraId="66D72D81" w14:textId="4746B48F" w:rsidR="002721FC" w:rsidRDefault="009136B5" w:rsidP="0036325A">
      <w:pPr>
        <w:spacing w:after="117" w:line="276" w:lineRule="auto"/>
      </w:pPr>
      <w:r>
        <w:rPr>
          <w:b/>
          <w:u w:val="single" w:color="181717"/>
        </w:rPr>
        <w:t>ÍTEM N°2:</w:t>
      </w:r>
      <w:r>
        <w:t xml:space="preserve"> </w:t>
      </w:r>
      <w:r w:rsidR="00187751">
        <w:t>100 MTS DE CABLE TPR 2x1,5 mm. -</w:t>
      </w:r>
    </w:p>
    <w:p w14:paraId="67F99C75" w14:textId="2266B943" w:rsidR="002D6F27" w:rsidRDefault="009136B5" w:rsidP="0036325A">
      <w:pPr>
        <w:spacing w:after="117" w:line="276" w:lineRule="auto"/>
        <w:ind w:left="-17" w:firstLine="0"/>
      </w:pPr>
      <w:r>
        <w:rPr>
          <w:b/>
          <w:u w:val="single" w:color="181717"/>
        </w:rPr>
        <w:t>ÍTEM N°3:</w:t>
      </w:r>
      <w:r>
        <w:t xml:space="preserve"> </w:t>
      </w:r>
      <w:r w:rsidR="00187751">
        <w:t>300 TORTNILLOS AUTOPERFORANTES 3/8 x 1” ½ CABEZAL EXAGONAL. -</w:t>
      </w:r>
    </w:p>
    <w:p w14:paraId="476C90EA" w14:textId="77777777" w:rsidR="002D6F27" w:rsidRDefault="002D6F27">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lastRenderedPageBreak/>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6885538B" w14:textId="658AD36D" w:rsidR="00187751" w:rsidRDefault="009136B5" w:rsidP="00187751">
      <w:pPr>
        <w:ind w:left="437"/>
      </w:pPr>
      <w:r>
        <w:t>Actualizado, con fecha no superior a 6 meses del momento de la apertura.</w:t>
      </w:r>
      <w:r w:rsidR="00187751">
        <w:t xml:space="preserve"> –</w:t>
      </w:r>
    </w:p>
    <w:p w14:paraId="7D6509EB" w14:textId="42A5A4F8" w:rsidR="00187751" w:rsidRPr="00187751" w:rsidRDefault="00187751" w:rsidP="00187751">
      <w:pPr>
        <w:pStyle w:val="Prrafodelista"/>
        <w:numPr>
          <w:ilvl w:val="0"/>
          <w:numId w:val="2"/>
        </w:numPr>
        <w:ind w:hanging="427"/>
        <w:rPr>
          <w:sz w:val="24"/>
        </w:rPr>
      </w:pPr>
      <w:r>
        <w:rPr>
          <w:sz w:val="24"/>
        </w:rPr>
        <w:t>Folletería de la Luminaria cotizada.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16F5BF09" w:rsidR="002D6F27" w:rsidRDefault="00187751" w:rsidP="00187751">
      <w:pPr>
        <w:ind w:left="0" w:firstLine="0"/>
      </w:pPr>
      <w:r>
        <w:lastRenderedPageBreak/>
        <w:t xml:space="preserve">15. </w:t>
      </w:r>
      <w:r w:rsidR="009136B5">
        <w:t xml:space="preserve">Planilla de propuesta oficial por duplicado firmada y sellada. </w:t>
      </w:r>
      <w:r w:rsidR="009136B5">
        <w:rPr>
          <w:b/>
        </w:rPr>
        <w:t>Detallando las marcas de los productos cotizados</w:t>
      </w:r>
      <w:r w:rsidR="009136B5">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sidR="009136B5">
        <w:rPr>
          <w:sz w:val="24"/>
        </w:rPr>
        <w:t xml:space="preserve"> </w:t>
      </w:r>
    </w:p>
    <w:p w14:paraId="6F44FD7B" w14:textId="59F24B70" w:rsidR="002D6F27" w:rsidRDefault="00187751" w:rsidP="00187751">
      <w:pPr>
        <w:ind w:left="0" w:firstLine="0"/>
      </w:pPr>
      <w:r>
        <w:t xml:space="preserve">16. </w:t>
      </w:r>
      <w:r w:rsidR="009136B5">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sidR="009136B5">
        <w:rPr>
          <w:sz w:val="24"/>
        </w:rPr>
        <w:t xml:space="preserve"> </w:t>
      </w:r>
    </w:p>
    <w:p w14:paraId="44BD5BEF" w14:textId="7087D6D9" w:rsidR="002D6F27" w:rsidRDefault="00187751" w:rsidP="00187751">
      <w:pPr>
        <w:ind w:left="0" w:firstLine="0"/>
      </w:pPr>
      <w:r>
        <w:t xml:space="preserve">17. </w:t>
      </w:r>
      <w:r w:rsidR="009136B5">
        <w:t xml:space="preserve">Planilla de propuesta alternativa siempre y cuando se haya cotizado la oferta básica. Por duplicado firmada y sellada. En caso de no contar con sello aclaratorio de firma, deberán consignar sus datos en letra manuscrita legible. </w:t>
      </w:r>
      <w:r w:rsidR="009136B5">
        <w:rPr>
          <w:b/>
        </w:rPr>
        <w:t>Detallando las marcas de los productos cotizados</w:t>
      </w:r>
      <w:r w:rsidR="009136B5">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sidR="009136B5">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17A48CB" w:rsidR="002D6F27" w:rsidRDefault="009136B5">
      <w:r>
        <w:rPr>
          <w:b/>
        </w:rPr>
        <w:t xml:space="preserve"> </w:t>
      </w:r>
      <w:r>
        <w:t xml:space="preserve">  Los oferentes se obligan a mantener sus propuestas por el término de </w:t>
      </w:r>
      <w:r w:rsidR="00187751">
        <w:t>3</w:t>
      </w:r>
      <w:r>
        <w:t>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lastRenderedPageBreak/>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01EFDB07" w:rsidR="002D6F27" w:rsidRDefault="009136B5">
      <w:pPr>
        <w:ind w:left="-15" w:firstLine="720"/>
      </w:pPr>
      <w:r>
        <w:t xml:space="preserve">La forma de pago propuesta por la Municipalidad de San Carlos, es dentro de los </w:t>
      </w:r>
      <w:r w:rsidR="00187751">
        <w:t>9</w:t>
      </w:r>
      <w:r>
        <w:t xml:space="preserve">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lastRenderedPageBreak/>
        <w:t xml:space="preserve"> </w:t>
      </w:r>
      <w:r>
        <w:tab/>
        <w:t xml:space="preserve"> </w:t>
      </w:r>
      <w:r>
        <w:tab/>
      </w:r>
      <w:r>
        <w:rPr>
          <w:sz w:val="24"/>
        </w:rPr>
        <w:t xml:space="preserve"> </w:t>
      </w:r>
    </w:p>
    <w:p w14:paraId="4CE47B24" w14:textId="2B7EA188" w:rsidR="002D6F27" w:rsidRDefault="009136B5">
      <w:pPr>
        <w:spacing w:after="0" w:line="240" w:lineRule="auto"/>
        <w:ind w:left="10"/>
        <w:jc w:val="right"/>
      </w:pPr>
      <w:r>
        <w:t xml:space="preserve">Fijase como valor del pliego para presentarse en la presente licitación en la suma de </w:t>
      </w:r>
      <w:r>
        <w:rPr>
          <w:b/>
        </w:rPr>
        <w:t>$</w:t>
      </w:r>
      <w:r w:rsidR="002A0AD0">
        <w:rPr>
          <w:b/>
        </w:rPr>
        <w:t>7</w:t>
      </w:r>
      <w:r w:rsidR="002721FC">
        <w:rPr>
          <w:b/>
        </w:rPr>
        <w:t>.</w:t>
      </w:r>
      <w:r w:rsidR="0076056E">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187751"/>
    <w:rsid w:val="002721FC"/>
    <w:rsid w:val="002A0AD0"/>
    <w:rsid w:val="002D6F27"/>
    <w:rsid w:val="0036325A"/>
    <w:rsid w:val="003640FF"/>
    <w:rsid w:val="0076056E"/>
    <w:rsid w:val="009136B5"/>
    <w:rsid w:val="009323A5"/>
    <w:rsid w:val="00D94977"/>
    <w:rsid w:val="00EB6E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2586</Words>
  <Characters>14229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2025-09-23T16:00:00Z</dcterms:created>
  <dcterms:modified xsi:type="dcterms:W3CDTF">2025-09-23T16:00:00Z</dcterms:modified>
</cp:coreProperties>
</file>